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F7A" w:rsidRPr="007A1F7A" w:rsidRDefault="007A1F7A" w:rsidP="007A1F7A">
      <w:pPr>
        <w:spacing w:after="168" w:line="900" w:lineRule="atLeast"/>
        <w:jc w:val="center"/>
        <w:outlineLvl w:val="0"/>
        <w:rPr>
          <w:rFonts w:ascii="Baskerville Old Face" w:eastAsia="Times New Roman" w:hAnsi="Baskerville Old Face" w:cs="Times New Roman"/>
          <w:b/>
          <w:i/>
          <w:color w:val="000000"/>
          <w:kern w:val="36"/>
          <w:sz w:val="36"/>
          <w:szCs w:val="36"/>
          <w:lang w:eastAsia="ru-RU"/>
        </w:rPr>
      </w:pPr>
      <w:r w:rsidRPr="0088515D">
        <w:rPr>
          <w:rFonts w:ascii="Cambria" w:eastAsia="Times New Roman" w:hAnsi="Cambria" w:cs="Cambria"/>
          <w:b/>
          <w:i/>
          <w:color w:val="000000"/>
          <w:kern w:val="36"/>
          <w:sz w:val="36"/>
          <w:szCs w:val="36"/>
          <w:lang w:eastAsia="ru-RU"/>
        </w:rPr>
        <w:t>Организация</w:t>
      </w:r>
      <w:r w:rsidRPr="0088515D">
        <w:rPr>
          <w:rFonts w:ascii="Baskerville Old Face" w:eastAsia="Times New Roman" w:hAnsi="Baskerville Old Face" w:cs="Times New Roman"/>
          <w:b/>
          <w:i/>
          <w:color w:val="000000"/>
          <w:kern w:val="36"/>
          <w:sz w:val="36"/>
          <w:szCs w:val="36"/>
          <w:lang w:eastAsia="ru-RU"/>
        </w:rPr>
        <w:t xml:space="preserve"> </w:t>
      </w:r>
      <w:r w:rsidRPr="0088515D">
        <w:rPr>
          <w:rFonts w:ascii="Cambria" w:eastAsia="Times New Roman" w:hAnsi="Cambria" w:cs="Cambria"/>
          <w:b/>
          <w:i/>
          <w:color w:val="000000"/>
          <w:kern w:val="36"/>
          <w:sz w:val="36"/>
          <w:szCs w:val="36"/>
          <w:lang w:eastAsia="ru-RU"/>
        </w:rPr>
        <w:t>питания</w:t>
      </w:r>
    </w:p>
    <w:p w:rsidR="007A1F7A" w:rsidRPr="007A1F7A" w:rsidRDefault="007A1F7A" w:rsidP="007A1F7A">
      <w:pPr>
        <w:spacing w:after="0" w:line="360" w:lineRule="atLeast"/>
        <w:jc w:val="center"/>
        <w:rPr>
          <w:rFonts w:ascii="Baskerville Old Face" w:eastAsia="Times New Roman" w:hAnsi="Baskerville Old Face" w:cs="Segoe UI"/>
          <w:color w:val="212529"/>
          <w:sz w:val="36"/>
          <w:szCs w:val="36"/>
          <w:bdr w:val="none" w:sz="0" w:space="0" w:color="auto" w:frame="1"/>
          <w:lang w:eastAsia="ru-RU"/>
        </w:rPr>
      </w:pPr>
      <w:r w:rsidRPr="0088515D">
        <w:rPr>
          <w:rFonts w:ascii="Cambria" w:eastAsia="Times New Roman" w:hAnsi="Cambria" w:cs="Cambria"/>
          <w:b/>
          <w:i/>
          <w:color w:val="000000"/>
          <w:kern w:val="36"/>
          <w:sz w:val="36"/>
          <w:szCs w:val="36"/>
          <w:lang w:eastAsia="ru-RU"/>
        </w:rPr>
        <w:t>в</w:t>
      </w:r>
      <w:r w:rsidRPr="0088515D">
        <w:rPr>
          <w:rFonts w:ascii="Baskerville Old Face" w:eastAsia="Times New Roman" w:hAnsi="Baskerville Old Face" w:cs="Times New Roman"/>
          <w:b/>
          <w:i/>
          <w:color w:val="000000"/>
          <w:kern w:val="36"/>
          <w:sz w:val="36"/>
          <w:szCs w:val="36"/>
          <w:lang w:eastAsia="ru-RU"/>
        </w:rPr>
        <w:t xml:space="preserve"> </w:t>
      </w:r>
      <w:r w:rsidRPr="007A1F7A">
        <w:rPr>
          <w:rFonts w:ascii="Cambria" w:eastAsia="Times New Roman" w:hAnsi="Cambria" w:cs="Cambria"/>
          <w:b/>
          <w:i/>
          <w:color w:val="000000"/>
          <w:kern w:val="36"/>
          <w:sz w:val="36"/>
          <w:szCs w:val="36"/>
          <w:lang w:eastAsia="ru-RU"/>
        </w:rPr>
        <w:t>МБДОУ</w:t>
      </w:r>
      <w:r w:rsidRPr="007A1F7A">
        <w:rPr>
          <w:rFonts w:ascii="Baskerville Old Face" w:eastAsia="Times New Roman" w:hAnsi="Baskerville Old Face" w:cs="Times New Roman"/>
          <w:b/>
          <w:i/>
          <w:color w:val="000000"/>
          <w:kern w:val="36"/>
          <w:sz w:val="36"/>
          <w:szCs w:val="36"/>
          <w:lang w:eastAsia="ru-RU"/>
        </w:rPr>
        <w:t xml:space="preserve"> «</w:t>
      </w:r>
      <w:r w:rsidRPr="007A1F7A">
        <w:rPr>
          <w:rFonts w:ascii="Cambria" w:eastAsia="Times New Roman" w:hAnsi="Cambria" w:cs="Cambria"/>
          <w:b/>
          <w:i/>
          <w:color w:val="000000"/>
          <w:kern w:val="36"/>
          <w:sz w:val="36"/>
          <w:szCs w:val="36"/>
          <w:lang w:eastAsia="ru-RU"/>
        </w:rPr>
        <w:t>Д</w:t>
      </w:r>
      <w:r w:rsidRPr="007A1F7A">
        <w:rPr>
          <w:rFonts w:ascii="Baskerville Old Face" w:eastAsia="Times New Roman" w:hAnsi="Baskerville Old Face" w:cs="Times New Roman"/>
          <w:b/>
          <w:i/>
          <w:color w:val="000000"/>
          <w:kern w:val="36"/>
          <w:sz w:val="36"/>
          <w:szCs w:val="36"/>
          <w:lang w:eastAsia="ru-RU"/>
        </w:rPr>
        <w:t>/</w:t>
      </w:r>
      <w:r w:rsidRPr="007A1F7A">
        <w:rPr>
          <w:rFonts w:ascii="Cambria" w:eastAsia="Times New Roman" w:hAnsi="Cambria" w:cs="Cambria"/>
          <w:b/>
          <w:i/>
          <w:color w:val="000000"/>
          <w:kern w:val="36"/>
          <w:sz w:val="36"/>
          <w:szCs w:val="36"/>
          <w:lang w:eastAsia="ru-RU"/>
        </w:rPr>
        <w:t>С№</w:t>
      </w:r>
      <w:r w:rsidRPr="007A1F7A">
        <w:rPr>
          <w:rFonts w:ascii="Baskerville Old Face" w:eastAsia="Times New Roman" w:hAnsi="Baskerville Old Face" w:cs="Times New Roman"/>
          <w:b/>
          <w:i/>
          <w:color w:val="000000"/>
          <w:kern w:val="36"/>
          <w:sz w:val="36"/>
          <w:szCs w:val="36"/>
          <w:lang w:eastAsia="ru-RU"/>
        </w:rPr>
        <w:t>25 «</w:t>
      </w:r>
      <w:r w:rsidRPr="007A1F7A">
        <w:rPr>
          <w:rFonts w:ascii="Cambria" w:eastAsia="Times New Roman" w:hAnsi="Cambria" w:cs="Cambria"/>
          <w:b/>
          <w:i/>
          <w:color w:val="000000"/>
          <w:kern w:val="36"/>
          <w:sz w:val="36"/>
          <w:szCs w:val="36"/>
          <w:lang w:eastAsia="ru-RU"/>
        </w:rPr>
        <w:t>Л</w:t>
      </w:r>
      <w:r w:rsidRPr="007A1F7A">
        <w:rPr>
          <w:rFonts w:ascii="Calibri" w:eastAsia="Times New Roman" w:hAnsi="Calibri" w:cs="Calibri"/>
          <w:b/>
          <w:i/>
          <w:color w:val="000000"/>
          <w:kern w:val="36"/>
          <w:sz w:val="36"/>
          <w:szCs w:val="36"/>
          <w:lang w:eastAsia="ru-RU"/>
        </w:rPr>
        <w:t>учик</w:t>
      </w:r>
      <w:r w:rsidRPr="007A1F7A">
        <w:rPr>
          <w:rFonts w:ascii="Baskerville Old Face" w:eastAsia="Times New Roman" w:hAnsi="Baskerville Old Face" w:cs="Times New Roman"/>
          <w:b/>
          <w:i/>
          <w:color w:val="000000"/>
          <w:kern w:val="36"/>
          <w:sz w:val="36"/>
          <w:szCs w:val="36"/>
          <w:lang w:eastAsia="ru-RU"/>
        </w:rPr>
        <w:t>»</w:t>
      </w:r>
    </w:p>
    <w:p w:rsidR="007A1F7A" w:rsidRDefault="007A1F7A" w:rsidP="007A1F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7FC2" w:rsidRPr="007A1F7A" w:rsidRDefault="00897FC2" w:rsidP="007A1F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F7A">
        <w:rPr>
          <w:rFonts w:ascii="Times New Roman" w:hAnsi="Times New Roman" w:cs="Times New Roman"/>
          <w:sz w:val="28"/>
          <w:szCs w:val="28"/>
        </w:rPr>
        <w:t xml:space="preserve">Одним из важных факторов здоровья ребенка является организация рационального питания и отражение ее в </w:t>
      </w:r>
      <w:proofErr w:type="spellStart"/>
      <w:r w:rsidRPr="007A1F7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A1F7A">
        <w:rPr>
          <w:rFonts w:ascii="Times New Roman" w:hAnsi="Times New Roman" w:cs="Times New Roman"/>
          <w:sz w:val="28"/>
          <w:szCs w:val="28"/>
        </w:rPr>
        <w:t xml:space="preserve">-образовательном процессе. 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 </w:t>
      </w:r>
    </w:p>
    <w:p w:rsidR="007A1F7A" w:rsidRPr="0088515D" w:rsidRDefault="007A1F7A" w:rsidP="007A1F7A">
      <w:pPr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8515D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МБДО</w:t>
      </w:r>
      <w:r w:rsidRPr="007A1F7A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У </w:t>
      </w:r>
      <w:r w:rsidRPr="007A1F7A">
        <w:rPr>
          <w:rFonts w:ascii="Times New Roman" w:hAnsi="Times New Roman" w:cs="Times New Roman"/>
          <w:sz w:val="28"/>
          <w:szCs w:val="28"/>
        </w:rPr>
        <w:t>«Д/С№25»</w:t>
      </w:r>
      <w:r w:rsidRPr="0088515D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осуществляет питание детей в соответствии с действующим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 Санитарно-эпидемиологическими</w:t>
      </w:r>
      <w:r w:rsidRPr="0088515D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правилами и нормативами СанПиН. </w:t>
      </w:r>
    </w:p>
    <w:p w:rsidR="007A1F7A" w:rsidRPr="007A1F7A" w:rsidRDefault="007A1F7A" w:rsidP="007A1F7A">
      <w:pPr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A1F7A">
        <w:rPr>
          <w:rFonts w:ascii="Times New Roman" w:hAnsi="Times New Roman" w:cs="Times New Roman"/>
          <w:sz w:val="28"/>
          <w:szCs w:val="28"/>
        </w:rPr>
        <w:t xml:space="preserve">В детском саду питание организовано в групповых комнатах. </w:t>
      </w:r>
      <w:r w:rsidRPr="007A1F7A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Питание детей осуществляется с примерным меню. С меню родители могут ознакомиться ежедневно. Организация рационального питания детей в ДОУ основана на соблюдении утвержденных наборов продуктов.</w:t>
      </w:r>
      <w:r w:rsidRPr="007A1F7A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1F7A">
        <w:rPr>
          <w:rFonts w:ascii="Times New Roman" w:hAnsi="Times New Roman" w:cs="Times New Roman"/>
          <w:sz w:val="28"/>
          <w:szCs w:val="28"/>
        </w:rPr>
        <w:t xml:space="preserve">В МБДОУ организовано </w:t>
      </w:r>
      <w:r w:rsidRPr="007A1F7A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сбалансированное </w:t>
      </w:r>
      <w:r w:rsidRPr="007A1F7A">
        <w:rPr>
          <w:rFonts w:ascii="Times New Roman" w:hAnsi="Times New Roman" w:cs="Times New Roman"/>
          <w:sz w:val="28"/>
          <w:szCs w:val="28"/>
        </w:rPr>
        <w:t>4-х разовое питание в с</w:t>
      </w:r>
      <w:r w:rsidRPr="007A1F7A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оответствии с примерным 10-дневным меню.</w:t>
      </w:r>
      <w:r w:rsidRPr="007A1F7A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97FC2" w:rsidRPr="007A1F7A" w:rsidRDefault="00897FC2" w:rsidP="007A1F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F7A">
        <w:rPr>
          <w:rFonts w:ascii="Times New Roman" w:hAnsi="Times New Roman" w:cs="Times New Roman"/>
          <w:sz w:val="28"/>
          <w:szCs w:val="28"/>
        </w:rPr>
        <w:t xml:space="preserve">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 </w:t>
      </w:r>
      <w:proofErr w:type="spellStart"/>
      <w:r w:rsidRPr="007A1F7A">
        <w:rPr>
          <w:rFonts w:ascii="Times New Roman" w:hAnsi="Times New Roman" w:cs="Times New Roman"/>
          <w:sz w:val="28"/>
          <w:szCs w:val="28"/>
        </w:rPr>
        <w:t>Танспортирование</w:t>
      </w:r>
      <w:proofErr w:type="spellEnd"/>
      <w:r w:rsidRPr="007A1F7A">
        <w:rPr>
          <w:rFonts w:ascii="Times New Roman" w:hAnsi="Times New Roman" w:cs="Times New Roman"/>
          <w:sz w:val="28"/>
          <w:szCs w:val="28"/>
        </w:rPr>
        <w:t xml:space="preserve"> пищевых продуктов осуществляется специальным автотранспортом поставщиков. </w:t>
      </w:r>
    </w:p>
    <w:p w:rsidR="00897FC2" w:rsidRPr="007A1F7A" w:rsidRDefault="00897FC2" w:rsidP="007A1F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F7A">
        <w:rPr>
          <w:rFonts w:ascii="Times New Roman" w:hAnsi="Times New Roman" w:cs="Times New Roman"/>
          <w:sz w:val="28"/>
          <w:szCs w:val="28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Одна из главных задач, решаемых в ДОУ, – это обеспечение конституционного права каждого ребенка на охрану его жизни и здоровья.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</w:t>
      </w:r>
      <w:proofErr w:type="gramStart"/>
      <w:r w:rsidRPr="007A1F7A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Pr="007A1F7A">
        <w:rPr>
          <w:rFonts w:ascii="Times New Roman" w:hAnsi="Times New Roman" w:cs="Times New Roman"/>
          <w:sz w:val="28"/>
          <w:szCs w:val="28"/>
        </w:rPr>
        <w:t xml:space="preserve">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 В рацион питания ДОУ включены все основные группы продуктов – мясо, рыба, молоко и молочные продукты, яйца, </w:t>
      </w:r>
      <w:r w:rsidRPr="007A1F7A">
        <w:rPr>
          <w:rFonts w:ascii="Times New Roman" w:hAnsi="Times New Roman" w:cs="Times New Roman"/>
          <w:sz w:val="28"/>
          <w:szCs w:val="28"/>
        </w:rPr>
        <w:lastRenderedPageBreak/>
        <w:t>пищевые жиры, овощи и фрукты, сахар, кондитерс</w:t>
      </w:r>
      <w:r w:rsidRPr="007A1F7A">
        <w:rPr>
          <w:rFonts w:ascii="Times New Roman" w:hAnsi="Times New Roman" w:cs="Times New Roman"/>
          <w:sz w:val="28"/>
          <w:szCs w:val="28"/>
        </w:rPr>
        <w:t>кие изделия, хлеб, крупа и др.</w:t>
      </w:r>
      <w:r w:rsidRPr="007A1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FC2" w:rsidRPr="007A1F7A" w:rsidRDefault="00897FC2" w:rsidP="007A1F7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F7A">
        <w:rPr>
          <w:rFonts w:ascii="Times New Roman" w:hAnsi="Times New Roman" w:cs="Times New Roman"/>
          <w:b/>
          <w:sz w:val="28"/>
          <w:szCs w:val="28"/>
        </w:rPr>
        <w:t xml:space="preserve">Основные принципы организации питания в ДОУ следующие: </w:t>
      </w:r>
    </w:p>
    <w:p w:rsidR="00897FC2" w:rsidRPr="007A1F7A" w:rsidRDefault="00897FC2" w:rsidP="007A1F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F7A">
        <w:rPr>
          <w:rFonts w:ascii="Times New Roman" w:hAnsi="Times New Roman" w:cs="Times New Roman"/>
          <w:sz w:val="28"/>
          <w:szCs w:val="28"/>
        </w:rPr>
        <w:t xml:space="preserve">- Соответствие энергетической ценности рациона </w:t>
      </w:r>
      <w:proofErr w:type="spellStart"/>
      <w:r w:rsidRPr="007A1F7A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Pr="007A1F7A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897FC2" w:rsidRPr="007A1F7A" w:rsidRDefault="00897FC2" w:rsidP="007A1F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F7A">
        <w:rPr>
          <w:rFonts w:ascii="Times New Roman" w:hAnsi="Times New Roman" w:cs="Times New Roman"/>
          <w:sz w:val="28"/>
          <w:szCs w:val="28"/>
        </w:rPr>
        <w:t xml:space="preserve"> - Сбалансированность в рационе всех заменимых и незаменимых пищевых веществ.</w:t>
      </w:r>
    </w:p>
    <w:p w:rsidR="007A1F7A" w:rsidRDefault="00897FC2" w:rsidP="007A1F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F7A">
        <w:rPr>
          <w:rFonts w:ascii="Times New Roman" w:hAnsi="Times New Roman" w:cs="Times New Roman"/>
          <w:sz w:val="28"/>
          <w:szCs w:val="28"/>
        </w:rPr>
        <w:t xml:space="preserve"> - Максимальное разнообразие продуктов и блюд, обеспечивающих сбалансированность рациона. </w:t>
      </w:r>
    </w:p>
    <w:p w:rsidR="00897FC2" w:rsidRPr="007A1F7A" w:rsidRDefault="00897FC2" w:rsidP="007A1F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A1F7A">
        <w:rPr>
          <w:rFonts w:ascii="Times New Roman" w:hAnsi="Times New Roman" w:cs="Times New Roman"/>
          <w:sz w:val="28"/>
          <w:szCs w:val="28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897FC2" w:rsidRDefault="00897FC2" w:rsidP="007A1F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F7A">
        <w:rPr>
          <w:rFonts w:ascii="Times New Roman" w:hAnsi="Times New Roman" w:cs="Times New Roman"/>
          <w:sz w:val="28"/>
          <w:szCs w:val="28"/>
        </w:rPr>
        <w:t xml:space="preserve"> - Оптимальный режим питания, обстановка, формирующая у детей навыки культуры приема пищи. </w:t>
      </w:r>
    </w:p>
    <w:p w:rsidR="00897FC2" w:rsidRPr="007A1F7A" w:rsidRDefault="00897FC2" w:rsidP="007A1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A1F7A">
        <w:rPr>
          <w:rFonts w:ascii="Times New Roman" w:hAnsi="Times New Roman" w:cs="Times New Roman"/>
          <w:sz w:val="28"/>
          <w:szCs w:val="28"/>
        </w:rPr>
        <w:t xml:space="preserve">Контроль за фактическим питанием и санитарно-гигиеническим состоянием пищеблока осуществляется медицинскими работниками ДОУ. Общее санитарно-гигиеническое состояние дошкольного учреждения соответствует требованиям Госсанэпиднадзора: питьевой, световой и воздушный режимы соответствуют нормам. 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 </w:t>
      </w:r>
      <w:r w:rsidRPr="007A1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Ведется вся необходимая документация, такая как, журнал бракеража поступающего продовольственного сырья и пищевых продуктов, журнал бракеража готовой кулинарной продукции,</w:t>
      </w:r>
      <w:r w:rsidR="007A1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A1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накопительная ведомость расходов продуктов питания. Средняя фактическая стоимость 1-го дня питания ребенка составляет 102 руб. 11 коп.</w:t>
      </w:r>
      <w:r w:rsidRPr="007A1F7A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0A1F97B" wp14:editId="20ECAC2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FC2" w:rsidRPr="007A1F7A" w:rsidRDefault="00897FC2" w:rsidP="007A1F7A">
      <w:pPr>
        <w:shd w:val="clear" w:color="auto" w:fill="FFFFFF"/>
        <w:spacing w:after="168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A1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белкового компонента жиров и углеводов соответствует норме. В питании детей проводится обязательная витаминизация третьего блюда.</w:t>
      </w:r>
    </w:p>
    <w:p w:rsidR="00897FC2" w:rsidRPr="007A1F7A" w:rsidRDefault="00897FC2" w:rsidP="007A1F7A">
      <w:pPr>
        <w:shd w:val="clear" w:color="auto" w:fill="FFFFFF"/>
        <w:spacing w:after="168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A1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работе технологического оборудования исключена возможность контакта сырых и готовых к употреблению продуктов. Чистая кухонная посуда хранится на стеллажах. Ежедневно выставляются пробы готовой продукции. Пробы отбираются в стерильную стеклянную посуду с крышкой и сохраняют в течение 48 часов в специально отведенном месте в холодильнике при температуре + 2; + 6 градусов С.</w:t>
      </w:r>
    </w:p>
    <w:p w:rsidR="00897FC2" w:rsidRPr="007A1F7A" w:rsidRDefault="00897FC2" w:rsidP="007A1F7A">
      <w:pPr>
        <w:shd w:val="clear" w:color="auto" w:fill="FFFFFF"/>
        <w:spacing w:after="168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A1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Состояние складских помещений и пищеблока соответствует санитарно-эпидемиологическим нормам. Соблюдаются требования к хранению продуктов. В наличии стеллажи, поддоны. Для хранения скоропортящихся продуктов имеется холодильное оборудование. При хранении продуктов </w:t>
      </w:r>
      <w:r w:rsidRPr="007A1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питания соблюдается т</w:t>
      </w:r>
      <w:r w:rsidR="007A1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оварное соседство. Посуда </w:t>
      </w:r>
      <w:r w:rsidRPr="007A1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промаркирована и моется качественно. Столы в группах после каждого приема пищи моют горячей водой с моющими средствами специальной ветошью.</w:t>
      </w:r>
      <w:r w:rsidR="007A1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A1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Санитарный режим на пищеблоке и в группах производится по графику, с применением моющих </w:t>
      </w:r>
      <w:r w:rsidR="007A1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дезинфицирующих средств.</w:t>
      </w:r>
    </w:p>
    <w:p w:rsidR="00897FC2" w:rsidRPr="007A1F7A" w:rsidRDefault="00897FC2" w:rsidP="007A1F7A">
      <w:pPr>
        <w:shd w:val="clear" w:color="auto" w:fill="FFFFFF"/>
        <w:spacing w:after="312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A1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 постоянно находится под контролем администрации. Осуществляется постоянный </w:t>
      </w:r>
      <w:r w:rsidRPr="007A1F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7A1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 за качеством доставляемых продуктов питания, на соответствие требованиям государственных стандартов, их правильным хранением, соблюдением сроков реализации, а также за соблюдением натуральных норм продуктов при составлении меню-раскладок, качеством приготовления пищи, соответствием ее физиологическим потребностям детей в основных пищевых веществах, а также контролируется санитарное состояние пищеблока, соблюдение личной гигиены его работниками, своевременное доведение пищи до детей, постанов</w:t>
      </w:r>
      <w:r w:rsidR="007A1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питания детей в группах.</w:t>
      </w:r>
    </w:p>
    <w:p w:rsidR="00897FC2" w:rsidRPr="007A1F7A" w:rsidRDefault="00897FC2" w:rsidP="007A1F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7FC2" w:rsidRDefault="00897FC2">
      <w:pP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br w:type="page"/>
      </w:r>
    </w:p>
    <w:sectPr w:rsidR="0089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A71D9"/>
    <w:multiLevelType w:val="multilevel"/>
    <w:tmpl w:val="D42A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6518FD"/>
    <w:multiLevelType w:val="multilevel"/>
    <w:tmpl w:val="CC345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F5BA3"/>
    <w:multiLevelType w:val="multilevel"/>
    <w:tmpl w:val="706A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7C24C2"/>
    <w:multiLevelType w:val="multilevel"/>
    <w:tmpl w:val="9A18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400923"/>
    <w:multiLevelType w:val="multilevel"/>
    <w:tmpl w:val="8B7E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F564C1"/>
    <w:multiLevelType w:val="multilevel"/>
    <w:tmpl w:val="2512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D6C20AF"/>
    <w:multiLevelType w:val="multilevel"/>
    <w:tmpl w:val="FD4E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1790345"/>
    <w:multiLevelType w:val="multilevel"/>
    <w:tmpl w:val="1FEE6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8F651C"/>
    <w:multiLevelType w:val="multilevel"/>
    <w:tmpl w:val="397A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A613E55"/>
    <w:multiLevelType w:val="multilevel"/>
    <w:tmpl w:val="10BC39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E7297F"/>
    <w:multiLevelType w:val="multilevel"/>
    <w:tmpl w:val="4600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A9E021E"/>
    <w:multiLevelType w:val="multilevel"/>
    <w:tmpl w:val="D7D6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E2F25B6"/>
    <w:multiLevelType w:val="multilevel"/>
    <w:tmpl w:val="06C0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0"/>
  </w:num>
  <w:num w:numId="5">
    <w:abstractNumId w:val="12"/>
  </w:num>
  <w:num w:numId="6">
    <w:abstractNumId w:val="3"/>
  </w:num>
  <w:num w:numId="7">
    <w:abstractNumId w:val="2"/>
  </w:num>
  <w:num w:numId="8">
    <w:abstractNumId w:val="10"/>
  </w:num>
  <w:num w:numId="9">
    <w:abstractNumId w:val="8"/>
  </w:num>
  <w:num w:numId="10">
    <w:abstractNumId w:val="4"/>
  </w:num>
  <w:num w:numId="11">
    <w:abstractNumId w:val="6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EE0"/>
    <w:rsid w:val="0068420E"/>
    <w:rsid w:val="007A1F7A"/>
    <w:rsid w:val="0088515D"/>
    <w:rsid w:val="00897FC2"/>
    <w:rsid w:val="00A63767"/>
    <w:rsid w:val="00AC3FAA"/>
    <w:rsid w:val="00BE2EE0"/>
    <w:rsid w:val="00FE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12F2E-3495-414F-B9E3-5F7D8463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5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5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851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51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51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5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515D"/>
    <w:rPr>
      <w:color w:val="0000FF"/>
      <w:u w:val="single"/>
    </w:rPr>
  </w:style>
  <w:style w:type="character" w:styleId="a5">
    <w:name w:val="Strong"/>
    <w:basedOn w:val="a0"/>
    <w:uiPriority w:val="22"/>
    <w:qFormat/>
    <w:rsid w:val="0088515D"/>
    <w:rPr>
      <w:b/>
      <w:bCs/>
    </w:rPr>
  </w:style>
  <w:style w:type="paragraph" w:customStyle="1" w:styleId="c18">
    <w:name w:val="c18"/>
    <w:basedOn w:val="a"/>
    <w:rsid w:val="00885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8515D"/>
    <w:rPr>
      <w:i/>
      <w:iCs/>
    </w:rPr>
  </w:style>
  <w:style w:type="paragraph" w:customStyle="1" w:styleId="c2">
    <w:name w:val="c2"/>
    <w:basedOn w:val="a"/>
    <w:rsid w:val="00885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85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A1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1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6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1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385553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3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25</cp:lastModifiedBy>
  <cp:revision>2</cp:revision>
  <dcterms:created xsi:type="dcterms:W3CDTF">2022-03-31T12:50:00Z</dcterms:created>
  <dcterms:modified xsi:type="dcterms:W3CDTF">2022-03-31T12:50:00Z</dcterms:modified>
</cp:coreProperties>
</file>